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AF1" w:rsidRPr="006C158E" w:rsidRDefault="00F531F6">
      <w:pPr>
        <w:widowControl/>
        <w:spacing w:beforeLines="50" w:before="156" w:afterLines="50" w:after="156"/>
        <w:rPr>
          <w:rFonts w:ascii="仿宋" w:eastAsia="仿宋" w:hAnsi="仿宋" w:cs="宋体"/>
          <w:kern w:val="0"/>
          <w:sz w:val="28"/>
          <w:szCs w:val="28"/>
        </w:rPr>
      </w:pPr>
      <w:r w:rsidRPr="006C158E">
        <w:rPr>
          <w:rFonts w:ascii="仿宋" w:eastAsia="仿宋" w:hAnsi="仿宋" w:cs="宋体" w:hint="eastAsia"/>
          <w:kern w:val="0"/>
          <w:sz w:val="28"/>
          <w:szCs w:val="28"/>
        </w:rPr>
        <w:t>附件2</w:t>
      </w:r>
      <w:r w:rsidR="0020649C" w:rsidRPr="006C158E">
        <w:rPr>
          <w:rFonts w:ascii="仿宋" w:eastAsia="仿宋" w:hAnsi="仿宋" w:cs="宋体" w:hint="eastAsia"/>
          <w:kern w:val="0"/>
          <w:sz w:val="28"/>
          <w:szCs w:val="28"/>
        </w:rPr>
        <w:t xml:space="preserve"> </w:t>
      </w:r>
    </w:p>
    <w:p w:rsidR="006B7AF1" w:rsidRDefault="00A75E95">
      <w:pPr>
        <w:widowControl/>
        <w:spacing w:beforeLines="50" w:before="156" w:afterLines="50" w:after="156"/>
        <w:jc w:val="center"/>
        <w:rPr>
          <w:rFonts w:ascii="宋体" w:hAnsi="宋体" w:cs="宋体"/>
          <w:b/>
          <w:kern w:val="0"/>
          <w:sz w:val="32"/>
          <w:szCs w:val="32"/>
        </w:rPr>
      </w:pPr>
      <w:r>
        <w:rPr>
          <w:rFonts w:ascii="宋体" w:hAnsi="宋体" w:cs="宋体" w:hint="eastAsia"/>
          <w:b/>
          <w:kern w:val="0"/>
          <w:sz w:val="32"/>
          <w:szCs w:val="32"/>
        </w:rPr>
        <w:t>徐州医科</w:t>
      </w:r>
      <w:r>
        <w:rPr>
          <w:rFonts w:ascii="宋体" w:hAnsi="宋体" w:cs="宋体"/>
          <w:b/>
          <w:kern w:val="0"/>
          <w:sz w:val="32"/>
          <w:szCs w:val="32"/>
        </w:rPr>
        <w:t>大学</w:t>
      </w:r>
      <w:r w:rsidR="001E238B">
        <w:rPr>
          <w:rFonts w:ascii="宋体" w:hAnsi="宋体" w:cs="宋体" w:hint="eastAsia"/>
          <w:b/>
          <w:kern w:val="0"/>
          <w:sz w:val="32"/>
          <w:szCs w:val="32"/>
        </w:rPr>
        <w:t>优秀</w:t>
      </w:r>
      <w:r w:rsidR="00F531F6">
        <w:rPr>
          <w:rFonts w:ascii="宋体" w:hAnsi="宋体" w:hint="eastAsia"/>
          <w:b/>
          <w:sz w:val="32"/>
          <w:szCs w:val="32"/>
        </w:rPr>
        <w:t>教案</w:t>
      </w:r>
      <w:r w:rsidR="00F531F6" w:rsidRPr="00E44A20">
        <w:rPr>
          <w:rFonts w:ascii="宋体" w:hAnsi="宋体" w:hint="eastAsia"/>
          <w:b/>
          <w:sz w:val="32"/>
          <w:szCs w:val="32"/>
        </w:rPr>
        <w:t>与</w:t>
      </w:r>
      <w:r w:rsidR="00F531F6">
        <w:rPr>
          <w:rFonts w:ascii="宋体" w:hAnsi="宋体" w:hint="eastAsia"/>
          <w:b/>
          <w:sz w:val="32"/>
          <w:szCs w:val="32"/>
        </w:rPr>
        <w:t>讲稿</w:t>
      </w:r>
      <w:r w:rsidR="00F531F6">
        <w:rPr>
          <w:rFonts w:ascii="宋体" w:hAnsi="宋体" w:cs="宋体" w:hint="eastAsia"/>
          <w:b/>
          <w:kern w:val="0"/>
          <w:sz w:val="32"/>
          <w:szCs w:val="32"/>
        </w:rPr>
        <w:t>评分标准</w:t>
      </w:r>
    </w:p>
    <w:tbl>
      <w:tblPr>
        <w:tblW w:w="906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4"/>
        <w:gridCol w:w="560"/>
        <w:gridCol w:w="6012"/>
        <w:gridCol w:w="558"/>
        <w:gridCol w:w="559"/>
        <w:gridCol w:w="629"/>
      </w:tblGrid>
      <w:tr w:rsidR="006B7AF1" w:rsidTr="008531DA">
        <w:trPr>
          <w:trHeight w:val="816"/>
          <w:jc w:val="center"/>
        </w:trPr>
        <w:tc>
          <w:tcPr>
            <w:tcW w:w="744"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pPr>
              <w:widowControl/>
              <w:spacing w:line="520" w:lineRule="exact"/>
              <w:jc w:val="center"/>
              <w:rPr>
                <w:rFonts w:ascii="宋体" w:hAnsi="宋体" w:cs="宋体"/>
                <w:b/>
                <w:kern w:val="0"/>
                <w:sz w:val="24"/>
              </w:rPr>
            </w:pPr>
            <w:bookmarkStart w:id="0" w:name="_GoBack"/>
            <w:bookmarkEnd w:id="0"/>
            <w:r w:rsidRPr="00510E12">
              <w:rPr>
                <w:rFonts w:ascii="宋体" w:hAnsi="宋体" w:cs="宋体" w:hint="eastAsia"/>
                <w:b/>
                <w:kern w:val="0"/>
                <w:sz w:val="24"/>
              </w:rPr>
              <w:t>项目</w:t>
            </w:r>
          </w:p>
        </w:tc>
        <w:tc>
          <w:tcPr>
            <w:tcW w:w="559"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pPr>
              <w:widowControl/>
              <w:spacing w:line="520" w:lineRule="exact"/>
              <w:jc w:val="center"/>
              <w:rPr>
                <w:rFonts w:ascii="宋体" w:hAnsi="宋体" w:cs="宋体"/>
                <w:b/>
                <w:kern w:val="0"/>
                <w:sz w:val="24"/>
              </w:rPr>
            </w:pPr>
            <w:r w:rsidRPr="00510E12">
              <w:rPr>
                <w:rFonts w:ascii="宋体" w:hAnsi="宋体" w:cs="宋体" w:hint="eastAsia"/>
                <w:b/>
                <w:kern w:val="0"/>
                <w:sz w:val="24"/>
              </w:rPr>
              <w:t>分值</w:t>
            </w:r>
          </w:p>
        </w:tc>
        <w:tc>
          <w:tcPr>
            <w:tcW w:w="6012"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pPr>
              <w:widowControl/>
              <w:spacing w:line="520" w:lineRule="exact"/>
              <w:jc w:val="center"/>
              <w:rPr>
                <w:rFonts w:ascii="宋体" w:hAnsi="宋体" w:cs="宋体"/>
                <w:b/>
                <w:kern w:val="0"/>
                <w:sz w:val="24"/>
              </w:rPr>
            </w:pPr>
            <w:r w:rsidRPr="00510E12">
              <w:rPr>
                <w:rFonts w:ascii="宋体" w:hAnsi="宋体" w:cs="宋体" w:hint="eastAsia"/>
                <w:b/>
                <w:kern w:val="0"/>
                <w:sz w:val="24"/>
              </w:rPr>
              <w:t>评  价  内  容</w:t>
            </w:r>
          </w:p>
        </w:tc>
        <w:tc>
          <w:tcPr>
            <w:tcW w:w="558"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pPr>
              <w:widowControl/>
              <w:spacing w:line="520" w:lineRule="exact"/>
              <w:jc w:val="center"/>
              <w:rPr>
                <w:rFonts w:ascii="宋体" w:hAnsi="宋体" w:cs="宋体"/>
                <w:b/>
                <w:kern w:val="0"/>
                <w:sz w:val="24"/>
              </w:rPr>
            </w:pPr>
            <w:r w:rsidRPr="00510E12">
              <w:rPr>
                <w:rFonts w:ascii="宋体" w:hAnsi="宋体" w:cs="宋体" w:hint="eastAsia"/>
                <w:b/>
                <w:kern w:val="0"/>
                <w:sz w:val="24"/>
              </w:rPr>
              <w:t>分值</w:t>
            </w:r>
          </w:p>
        </w:tc>
        <w:tc>
          <w:tcPr>
            <w:tcW w:w="559"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pPr>
              <w:widowControl/>
              <w:spacing w:line="520" w:lineRule="exact"/>
              <w:jc w:val="center"/>
              <w:rPr>
                <w:rFonts w:ascii="宋体" w:hAnsi="宋体" w:cs="宋体"/>
                <w:b/>
                <w:kern w:val="0"/>
                <w:sz w:val="24"/>
              </w:rPr>
            </w:pPr>
            <w:r w:rsidRPr="00510E12">
              <w:rPr>
                <w:rFonts w:ascii="宋体" w:hAnsi="宋体" w:cs="宋体" w:hint="eastAsia"/>
                <w:b/>
                <w:kern w:val="0"/>
                <w:sz w:val="24"/>
              </w:rPr>
              <w:t>得分</w:t>
            </w:r>
          </w:p>
        </w:tc>
        <w:tc>
          <w:tcPr>
            <w:tcW w:w="629"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pPr>
              <w:widowControl/>
              <w:spacing w:line="520" w:lineRule="exact"/>
              <w:jc w:val="center"/>
              <w:rPr>
                <w:rFonts w:ascii="宋体" w:hAnsi="宋体" w:cs="宋体"/>
                <w:b/>
                <w:kern w:val="0"/>
                <w:sz w:val="24"/>
              </w:rPr>
            </w:pPr>
            <w:r w:rsidRPr="00510E12">
              <w:rPr>
                <w:rFonts w:ascii="宋体" w:hAnsi="宋体" w:cs="宋体" w:hint="eastAsia"/>
                <w:b/>
                <w:kern w:val="0"/>
                <w:sz w:val="24"/>
              </w:rPr>
              <w:t>小计</w:t>
            </w:r>
          </w:p>
        </w:tc>
      </w:tr>
      <w:tr w:rsidR="003C660E" w:rsidTr="008531DA">
        <w:trPr>
          <w:trHeight w:val="845"/>
          <w:jc w:val="center"/>
        </w:trPr>
        <w:tc>
          <w:tcPr>
            <w:tcW w:w="744" w:type="dxa"/>
            <w:vMerge w:val="restart"/>
            <w:tcBorders>
              <w:top w:val="single" w:sz="4" w:space="0" w:color="auto"/>
              <w:left w:val="single" w:sz="4" w:space="0" w:color="auto"/>
              <w:right w:val="single" w:sz="4" w:space="0" w:color="auto"/>
            </w:tcBorders>
            <w:textDirection w:val="tbRlV"/>
            <w:vAlign w:val="center"/>
          </w:tcPr>
          <w:p w:rsidR="003C660E" w:rsidRPr="00510E12" w:rsidRDefault="003C660E">
            <w:pPr>
              <w:widowControl/>
              <w:spacing w:line="520" w:lineRule="exact"/>
              <w:ind w:left="113" w:right="113"/>
              <w:jc w:val="center"/>
              <w:rPr>
                <w:rFonts w:ascii="宋体" w:hAnsi="宋体" w:cs="宋体"/>
                <w:kern w:val="0"/>
                <w:sz w:val="24"/>
              </w:rPr>
            </w:pPr>
            <w:r w:rsidRPr="00510E12">
              <w:rPr>
                <w:rFonts w:ascii="宋体" w:hAnsi="宋体" w:cs="宋体" w:hint="eastAsia"/>
                <w:kern w:val="0"/>
                <w:sz w:val="24"/>
              </w:rPr>
              <w:t>教  案</w:t>
            </w:r>
          </w:p>
        </w:tc>
        <w:tc>
          <w:tcPr>
            <w:tcW w:w="559" w:type="dxa"/>
            <w:vMerge w:val="restart"/>
            <w:tcBorders>
              <w:top w:val="single" w:sz="4" w:space="0" w:color="auto"/>
              <w:left w:val="single" w:sz="4" w:space="0" w:color="auto"/>
              <w:right w:val="single" w:sz="4" w:space="0" w:color="auto"/>
            </w:tcBorders>
            <w:vAlign w:val="center"/>
          </w:tcPr>
          <w:p w:rsidR="003C660E" w:rsidRPr="00510E12" w:rsidRDefault="003C660E">
            <w:pPr>
              <w:widowControl/>
              <w:spacing w:line="520" w:lineRule="exact"/>
              <w:jc w:val="center"/>
              <w:rPr>
                <w:rFonts w:ascii="宋体" w:hAnsi="宋体" w:cs="宋体"/>
                <w:kern w:val="0"/>
                <w:sz w:val="24"/>
              </w:rPr>
            </w:pPr>
            <w:r w:rsidRPr="00510E12">
              <w:rPr>
                <w:rFonts w:ascii="宋体" w:hAnsi="宋体" w:cs="宋体" w:hint="eastAsia"/>
                <w:kern w:val="0"/>
                <w:sz w:val="24"/>
              </w:rPr>
              <w:t>55</w:t>
            </w:r>
          </w:p>
        </w:tc>
        <w:tc>
          <w:tcPr>
            <w:tcW w:w="6012"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pPr>
              <w:widowControl/>
              <w:spacing w:line="520" w:lineRule="exact"/>
              <w:rPr>
                <w:rFonts w:ascii="宋体" w:hAnsi="宋体" w:cs="宋体"/>
                <w:color w:val="000000"/>
                <w:kern w:val="0"/>
                <w:sz w:val="24"/>
              </w:rPr>
            </w:pPr>
            <w:r w:rsidRPr="00510E12">
              <w:rPr>
                <w:rFonts w:ascii="宋体" w:hAnsi="宋体" w:cs="宋体" w:hint="eastAsia"/>
                <w:color w:val="000000"/>
                <w:kern w:val="0"/>
                <w:sz w:val="24"/>
              </w:rPr>
              <w:t>教案主要内容符合课程教学大纲要求，教学目的明确、</w:t>
            </w:r>
            <w:r w:rsidRPr="00510E12">
              <w:rPr>
                <w:rFonts w:ascii="宋体" w:hAnsi="宋体" w:cs="宋体" w:hint="eastAsia"/>
                <w:kern w:val="0"/>
                <w:sz w:val="24"/>
              </w:rPr>
              <w:t>重点、难点突出</w:t>
            </w:r>
          </w:p>
        </w:tc>
        <w:tc>
          <w:tcPr>
            <w:tcW w:w="558"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rsidP="003C660E">
            <w:pPr>
              <w:widowControl/>
              <w:spacing w:line="520" w:lineRule="exact"/>
              <w:jc w:val="center"/>
              <w:rPr>
                <w:rFonts w:ascii="宋体" w:hAnsi="宋体" w:cs="宋体"/>
                <w:color w:val="000000"/>
                <w:kern w:val="0"/>
                <w:sz w:val="24"/>
              </w:rPr>
            </w:pPr>
            <w:r w:rsidRPr="00510E12">
              <w:rPr>
                <w:rFonts w:ascii="宋体" w:hAnsi="宋体" w:cs="宋体" w:hint="eastAsia"/>
                <w:color w:val="000000"/>
                <w:kern w:val="0"/>
                <w:sz w:val="24"/>
              </w:rPr>
              <w:t>5</w:t>
            </w:r>
          </w:p>
        </w:tc>
        <w:tc>
          <w:tcPr>
            <w:tcW w:w="559" w:type="dxa"/>
            <w:tcBorders>
              <w:top w:val="single" w:sz="4" w:space="0" w:color="auto"/>
              <w:left w:val="single" w:sz="4" w:space="0" w:color="auto"/>
              <w:bottom w:val="single" w:sz="4" w:space="0" w:color="auto"/>
              <w:right w:val="single" w:sz="4" w:space="0" w:color="auto"/>
            </w:tcBorders>
          </w:tcPr>
          <w:p w:rsidR="003C660E" w:rsidRPr="00510E12" w:rsidRDefault="003C660E" w:rsidP="003C660E">
            <w:pPr>
              <w:widowControl/>
              <w:spacing w:line="520" w:lineRule="exact"/>
              <w:jc w:val="center"/>
              <w:rPr>
                <w:rFonts w:ascii="宋体" w:hAnsi="宋体" w:cs="宋体"/>
                <w:kern w:val="0"/>
                <w:sz w:val="24"/>
              </w:rPr>
            </w:pPr>
          </w:p>
        </w:tc>
        <w:tc>
          <w:tcPr>
            <w:tcW w:w="629" w:type="dxa"/>
            <w:vMerge w:val="restart"/>
            <w:tcBorders>
              <w:top w:val="single" w:sz="4" w:space="0" w:color="auto"/>
              <w:left w:val="single" w:sz="4" w:space="0" w:color="auto"/>
              <w:right w:val="single" w:sz="4" w:space="0" w:color="auto"/>
            </w:tcBorders>
          </w:tcPr>
          <w:p w:rsidR="003C660E" w:rsidRPr="00510E12" w:rsidRDefault="003C660E" w:rsidP="003C660E">
            <w:pPr>
              <w:widowControl/>
              <w:spacing w:line="520" w:lineRule="exact"/>
              <w:jc w:val="center"/>
              <w:rPr>
                <w:rFonts w:ascii="宋体" w:hAnsi="宋体" w:cs="宋体"/>
                <w:kern w:val="0"/>
                <w:sz w:val="24"/>
              </w:rPr>
            </w:pPr>
          </w:p>
        </w:tc>
      </w:tr>
      <w:tr w:rsidR="003C660E" w:rsidTr="008531DA">
        <w:trPr>
          <w:trHeight w:val="151"/>
          <w:jc w:val="center"/>
        </w:trPr>
        <w:tc>
          <w:tcPr>
            <w:tcW w:w="744" w:type="dxa"/>
            <w:vMerge/>
            <w:tcBorders>
              <w:left w:val="single" w:sz="4" w:space="0" w:color="auto"/>
              <w:right w:val="single" w:sz="4" w:space="0" w:color="auto"/>
            </w:tcBorders>
            <w:vAlign w:val="center"/>
          </w:tcPr>
          <w:p w:rsidR="003C660E" w:rsidRPr="00510E12" w:rsidRDefault="003C660E">
            <w:pPr>
              <w:widowControl/>
              <w:jc w:val="left"/>
              <w:rPr>
                <w:rFonts w:ascii="宋体" w:hAnsi="宋体" w:cs="宋体"/>
                <w:kern w:val="0"/>
                <w:sz w:val="24"/>
              </w:rPr>
            </w:pPr>
          </w:p>
        </w:tc>
        <w:tc>
          <w:tcPr>
            <w:tcW w:w="559" w:type="dxa"/>
            <w:vMerge/>
            <w:tcBorders>
              <w:left w:val="single" w:sz="4" w:space="0" w:color="auto"/>
              <w:right w:val="single" w:sz="4" w:space="0" w:color="auto"/>
            </w:tcBorders>
            <w:vAlign w:val="center"/>
          </w:tcPr>
          <w:p w:rsidR="003C660E" w:rsidRPr="00510E12" w:rsidRDefault="003C660E">
            <w:pPr>
              <w:widowControl/>
              <w:jc w:val="left"/>
              <w:rPr>
                <w:rFonts w:ascii="宋体" w:hAnsi="宋体" w:cs="宋体"/>
                <w:kern w:val="0"/>
                <w:sz w:val="24"/>
              </w:rPr>
            </w:pPr>
          </w:p>
        </w:tc>
        <w:tc>
          <w:tcPr>
            <w:tcW w:w="6012"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rsidP="00FE624A">
            <w:pPr>
              <w:widowControl/>
              <w:spacing w:line="520" w:lineRule="exact"/>
              <w:rPr>
                <w:rFonts w:ascii="宋体" w:hAnsi="宋体" w:cs="宋体"/>
                <w:color w:val="000000"/>
                <w:kern w:val="0"/>
                <w:sz w:val="24"/>
              </w:rPr>
            </w:pPr>
            <w:r w:rsidRPr="00510E12">
              <w:rPr>
                <w:rFonts w:ascii="宋体" w:hAnsi="宋体" w:cs="宋体" w:hint="eastAsia"/>
                <w:color w:val="000000"/>
                <w:kern w:val="0"/>
                <w:sz w:val="24"/>
              </w:rPr>
              <w:t>教学设计循序渐进，结构严谨，条理清晰（包括教学思路设计、课件及板书设计、互动环节设计等）</w:t>
            </w:r>
          </w:p>
        </w:tc>
        <w:tc>
          <w:tcPr>
            <w:tcW w:w="558"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rsidP="003C660E">
            <w:pPr>
              <w:widowControl/>
              <w:spacing w:line="520" w:lineRule="exact"/>
              <w:jc w:val="center"/>
              <w:rPr>
                <w:rFonts w:ascii="宋体" w:hAnsi="宋体" w:cs="宋体"/>
                <w:color w:val="000000"/>
                <w:kern w:val="0"/>
                <w:sz w:val="24"/>
              </w:rPr>
            </w:pPr>
            <w:r w:rsidRPr="00510E12">
              <w:rPr>
                <w:rFonts w:ascii="宋体" w:hAnsi="宋体" w:cs="宋体" w:hint="eastAsia"/>
                <w:color w:val="000000"/>
                <w:kern w:val="0"/>
                <w:sz w:val="24"/>
              </w:rPr>
              <w:t>15</w:t>
            </w:r>
          </w:p>
        </w:tc>
        <w:tc>
          <w:tcPr>
            <w:tcW w:w="559" w:type="dxa"/>
            <w:tcBorders>
              <w:top w:val="single" w:sz="4" w:space="0" w:color="auto"/>
              <w:left w:val="single" w:sz="4" w:space="0" w:color="auto"/>
              <w:bottom w:val="single" w:sz="4" w:space="0" w:color="auto"/>
              <w:right w:val="single" w:sz="4" w:space="0" w:color="auto"/>
            </w:tcBorders>
          </w:tcPr>
          <w:p w:rsidR="003C660E" w:rsidRPr="00510E12" w:rsidRDefault="003C660E" w:rsidP="003C660E">
            <w:pPr>
              <w:widowControl/>
              <w:spacing w:line="520" w:lineRule="exact"/>
              <w:jc w:val="center"/>
              <w:rPr>
                <w:rFonts w:ascii="宋体" w:hAnsi="宋体" w:cs="宋体"/>
                <w:color w:val="000000"/>
                <w:kern w:val="0"/>
                <w:sz w:val="24"/>
              </w:rPr>
            </w:pPr>
          </w:p>
        </w:tc>
        <w:tc>
          <w:tcPr>
            <w:tcW w:w="629" w:type="dxa"/>
            <w:vMerge/>
            <w:tcBorders>
              <w:left w:val="single" w:sz="4" w:space="0" w:color="auto"/>
              <w:right w:val="single" w:sz="4" w:space="0" w:color="auto"/>
            </w:tcBorders>
            <w:vAlign w:val="center"/>
          </w:tcPr>
          <w:p w:rsidR="003C660E" w:rsidRPr="00510E12" w:rsidRDefault="003C660E" w:rsidP="003C660E">
            <w:pPr>
              <w:widowControl/>
              <w:jc w:val="center"/>
              <w:rPr>
                <w:rFonts w:ascii="宋体" w:hAnsi="宋体" w:cs="宋体"/>
                <w:kern w:val="0"/>
                <w:sz w:val="24"/>
              </w:rPr>
            </w:pPr>
          </w:p>
        </w:tc>
      </w:tr>
      <w:tr w:rsidR="003C660E" w:rsidTr="008531DA">
        <w:trPr>
          <w:trHeight w:val="151"/>
          <w:jc w:val="center"/>
        </w:trPr>
        <w:tc>
          <w:tcPr>
            <w:tcW w:w="744" w:type="dxa"/>
            <w:vMerge/>
            <w:tcBorders>
              <w:left w:val="single" w:sz="4" w:space="0" w:color="auto"/>
              <w:right w:val="single" w:sz="4" w:space="0" w:color="auto"/>
            </w:tcBorders>
            <w:vAlign w:val="center"/>
          </w:tcPr>
          <w:p w:rsidR="003C660E" w:rsidRPr="00510E12" w:rsidRDefault="003C660E">
            <w:pPr>
              <w:widowControl/>
              <w:jc w:val="left"/>
              <w:rPr>
                <w:rFonts w:ascii="宋体" w:hAnsi="宋体" w:cs="宋体"/>
                <w:kern w:val="0"/>
                <w:sz w:val="24"/>
              </w:rPr>
            </w:pPr>
          </w:p>
        </w:tc>
        <w:tc>
          <w:tcPr>
            <w:tcW w:w="559" w:type="dxa"/>
            <w:vMerge/>
            <w:tcBorders>
              <w:left w:val="single" w:sz="4" w:space="0" w:color="auto"/>
              <w:right w:val="single" w:sz="4" w:space="0" w:color="auto"/>
            </w:tcBorders>
            <w:vAlign w:val="center"/>
          </w:tcPr>
          <w:p w:rsidR="003C660E" w:rsidRPr="00510E12" w:rsidRDefault="003C660E">
            <w:pPr>
              <w:widowControl/>
              <w:jc w:val="left"/>
              <w:rPr>
                <w:rFonts w:ascii="宋体" w:hAnsi="宋体" w:cs="宋体"/>
                <w:kern w:val="0"/>
                <w:sz w:val="24"/>
              </w:rPr>
            </w:pPr>
          </w:p>
        </w:tc>
        <w:tc>
          <w:tcPr>
            <w:tcW w:w="6012"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pPr>
              <w:widowControl/>
              <w:spacing w:line="520" w:lineRule="exact"/>
              <w:rPr>
                <w:rFonts w:ascii="宋体" w:hAnsi="宋体" w:cs="宋体"/>
                <w:color w:val="000000"/>
                <w:kern w:val="0"/>
                <w:sz w:val="24"/>
              </w:rPr>
            </w:pPr>
            <w:r w:rsidRPr="00510E12">
              <w:rPr>
                <w:rFonts w:ascii="宋体" w:hAnsi="宋体" w:cs="宋体" w:hint="eastAsia"/>
                <w:color w:val="000000"/>
                <w:kern w:val="0"/>
                <w:sz w:val="24"/>
              </w:rPr>
              <w:t>教学方法使用得当，能体现启发式、案例式、翻转课堂等方法</w:t>
            </w:r>
            <w:r w:rsidR="006F3BC0">
              <w:rPr>
                <w:rFonts w:ascii="宋体" w:hAnsi="宋体" w:cs="宋体" w:hint="eastAsia"/>
                <w:color w:val="000000"/>
                <w:kern w:val="0"/>
                <w:sz w:val="24"/>
              </w:rPr>
              <w:t>的教学，注重学生独立思考问题及创新能力的培养，体现现代教学理念</w:t>
            </w:r>
          </w:p>
        </w:tc>
        <w:tc>
          <w:tcPr>
            <w:tcW w:w="558"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rsidP="003C660E">
            <w:pPr>
              <w:widowControl/>
              <w:spacing w:line="520" w:lineRule="exact"/>
              <w:jc w:val="center"/>
              <w:rPr>
                <w:rFonts w:ascii="宋体" w:hAnsi="宋体" w:cs="宋体"/>
                <w:color w:val="000000"/>
                <w:kern w:val="0"/>
                <w:sz w:val="24"/>
              </w:rPr>
            </w:pPr>
            <w:r w:rsidRPr="00510E12">
              <w:rPr>
                <w:rFonts w:ascii="宋体" w:hAnsi="宋体" w:cs="宋体" w:hint="eastAsia"/>
                <w:color w:val="000000"/>
                <w:kern w:val="0"/>
                <w:sz w:val="24"/>
              </w:rPr>
              <w:t>10</w:t>
            </w:r>
          </w:p>
        </w:tc>
        <w:tc>
          <w:tcPr>
            <w:tcW w:w="559" w:type="dxa"/>
            <w:tcBorders>
              <w:top w:val="single" w:sz="4" w:space="0" w:color="auto"/>
              <w:left w:val="single" w:sz="4" w:space="0" w:color="auto"/>
              <w:bottom w:val="single" w:sz="4" w:space="0" w:color="auto"/>
              <w:right w:val="single" w:sz="4" w:space="0" w:color="auto"/>
            </w:tcBorders>
          </w:tcPr>
          <w:p w:rsidR="003C660E" w:rsidRPr="00510E12" w:rsidRDefault="003C660E" w:rsidP="003C660E">
            <w:pPr>
              <w:widowControl/>
              <w:spacing w:line="520" w:lineRule="exact"/>
              <w:jc w:val="center"/>
              <w:rPr>
                <w:rFonts w:ascii="宋体" w:hAnsi="宋体" w:cs="宋体"/>
                <w:color w:val="000000"/>
                <w:kern w:val="0"/>
                <w:sz w:val="24"/>
              </w:rPr>
            </w:pPr>
          </w:p>
        </w:tc>
        <w:tc>
          <w:tcPr>
            <w:tcW w:w="629" w:type="dxa"/>
            <w:vMerge/>
            <w:tcBorders>
              <w:left w:val="single" w:sz="4" w:space="0" w:color="auto"/>
              <w:right w:val="single" w:sz="4" w:space="0" w:color="auto"/>
            </w:tcBorders>
            <w:vAlign w:val="center"/>
          </w:tcPr>
          <w:p w:rsidR="003C660E" w:rsidRPr="00510E12" w:rsidRDefault="003C660E" w:rsidP="003C660E">
            <w:pPr>
              <w:widowControl/>
              <w:jc w:val="center"/>
              <w:rPr>
                <w:rFonts w:ascii="宋体" w:hAnsi="宋体" w:cs="宋体"/>
                <w:kern w:val="0"/>
                <w:sz w:val="24"/>
              </w:rPr>
            </w:pPr>
          </w:p>
        </w:tc>
      </w:tr>
      <w:tr w:rsidR="003C660E" w:rsidTr="008531DA">
        <w:trPr>
          <w:trHeight w:val="151"/>
          <w:jc w:val="center"/>
        </w:trPr>
        <w:tc>
          <w:tcPr>
            <w:tcW w:w="744" w:type="dxa"/>
            <w:vMerge/>
            <w:tcBorders>
              <w:left w:val="single" w:sz="4" w:space="0" w:color="auto"/>
              <w:right w:val="single" w:sz="4" w:space="0" w:color="auto"/>
            </w:tcBorders>
            <w:vAlign w:val="center"/>
          </w:tcPr>
          <w:p w:rsidR="003C660E" w:rsidRPr="00510E12" w:rsidRDefault="003C660E">
            <w:pPr>
              <w:widowControl/>
              <w:jc w:val="left"/>
              <w:rPr>
                <w:rFonts w:ascii="宋体" w:hAnsi="宋体" w:cs="宋体"/>
                <w:kern w:val="0"/>
                <w:sz w:val="24"/>
              </w:rPr>
            </w:pPr>
          </w:p>
        </w:tc>
        <w:tc>
          <w:tcPr>
            <w:tcW w:w="559" w:type="dxa"/>
            <w:vMerge/>
            <w:tcBorders>
              <w:left w:val="single" w:sz="4" w:space="0" w:color="auto"/>
              <w:right w:val="single" w:sz="4" w:space="0" w:color="auto"/>
            </w:tcBorders>
            <w:vAlign w:val="center"/>
          </w:tcPr>
          <w:p w:rsidR="003C660E" w:rsidRPr="00510E12" w:rsidRDefault="003C660E">
            <w:pPr>
              <w:widowControl/>
              <w:jc w:val="left"/>
              <w:rPr>
                <w:rFonts w:ascii="宋体" w:hAnsi="宋体" w:cs="宋体"/>
                <w:kern w:val="0"/>
                <w:sz w:val="24"/>
              </w:rPr>
            </w:pPr>
          </w:p>
        </w:tc>
        <w:tc>
          <w:tcPr>
            <w:tcW w:w="6012"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pPr>
              <w:widowControl/>
              <w:spacing w:line="520" w:lineRule="exact"/>
              <w:rPr>
                <w:rFonts w:ascii="宋体" w:hAnsi="宋体" w:cs="宋体"/>
                <w:color w:val="000000"/>
                <w:kern w:val="0"/>
                <w:sz w:val="24"/>
              </w:rPr>
            </w:pPr>
            <w:r w:rsidRPr="00510E12">
              <w:rPr>
                <w:rFonts w:ascii="宋体" w:hAnsi="宋体" w:cs="宋体" w:hint="eastAsia"/>
                <w:color w:val="000000"/>
                <w:kern w:val="0"/>
                <w:sz w:val="24"/>
              </w:rPr>
              <w:t>体现合理地使用现代教育技术及手段</w:t>
            </w:r>
          </w:p>
        </w:tc>
        <w:tc>
          <w:tcPr>
            <w:tcW w:w="558"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rsidP="003C660E">
            <w:pPr>
              <w:widowControl/>
              <w:spacing w:line="520" w:lineRule="exact"/>
              <w:jc w:val="center"/>
              <w:rPr>
                <w:rFonts w:ascii="宋体" w:hAnsi="宋体" w:cs="宋体"/>
                <w:color w:val="000000"/>
                <w:kern w:val="0"/>
                <w:sz w:val="24"/>
              </w:rPr>
            </w:pPr>
            <w:r w:rsidRPr="00510E12">
              <w:rPr>
                <w:rFonts w:ascii="宋体" w:hAnsi="宋体" w:cs="宋体" w:hint="eastAsia"/>
                <w:color w:val="000000"/>
                <w:kern w:val="0"/>
                <w:sz w:val="24"/>
              </w:rPr>
              <w:t>5</w:t>
            </w:r>
          </w:p>
        </w:tc>
        <w:tc>
          <w:tcPr>
            <w:tcW w:w="559" w:type="dxa"/>
            <w:tcBorders>
              <w:top w:val="single" w:sz="4" w:space="0" w:color="auto"/>
              <w:left w:val="single" w:sz="4" w:space="0" w:color="auto"/>
              <w:bottom w:val="single" w:sz="4" w:space="0" w:color="auto"/>
              <w:right w:val="single" w:sz="4" w:space="0" w:color="auto"/>
            </w:tcBorders>
          </w:tcPr>
          <w:p w:rsidR="003C660E" w:rsidRPr="00510E12" w:rsidRDefault="003C660E" w:rsidP="003C660E">
            <w:pPr>
              <w:widowControl/>
              <w:spacing w:line="520" w:lineRule="exact"/>
              <w:jc w:val="center"/>
              <w:rPr>
                <w:rFonts w:ascii="宋体" w:hAnsi="宋体" w:cs="宋体"/>
                <w:color w:val="000000"/>
                <w:kern w:val="0"/>
                <w:sz w:val="24"/>
              </w:rPr>
            </w:pPr>
          </w:p>
        </w:tc>
        <w:tc>
          <w:tcPr>
            <w:tcW w:w="629" w:type="dxa"/>
            <w:vMerge/>
            <w:tcBorders>
              <w:left w:val="single" w:sz="4" w:space="0" w:color="auto"/>
              <w:right w:val="single" w:sz="4" w:space="0" w:color="auto"/>
            </w:tcBorders>
            <w:vAlign w:val="center"/>
          </w:tcPr>
          <w:p w:rsidR="003C660E" w:rsidRPr="00510E12" w:rsidRDefault="003C660E" w:rsidP="003C660E">
            <w:pPr>
              <w:widowControl/>
              <w:jc w:val="center"/>
              <w:rPr>
                <w:rFonts w:ascii="宋体" w:hAnsi="宋体" w:cs="宋体"/>
                <w:kern w:val="0"/>
                <w:sz w:val="24"/>
              </w:rPr>
            </w:pPr>
          </w:p>
        </w:tc>
      </w:tr>
      <w:tr w:rsidR="003C660E" w:rsidTr="008531DA">
        <w:trPr>
          <w:trHeight w:val="722"/>
          <w:jc w:val="center"/>
        </w:trPr>
        <w:tc>
          <w:tcPr>
            <w:tcW w:w="744" w:type="dxa"/>
            <w:vMerge/>
            <w:tcBorders>
              <w:left w:val="single" w:sz="4" w:space="0" w:color="auto"/>
              <w:right w:val="single" w:sz="4" w:space="0" w:color="auto"/>
            </w:tcBorders>
            <w:vAlign w:val="center"/>
          </w:tcPr>
          <w:p w:rsidR="003C660E" w:rsidRPr="00510E12" w:rsidRDefault="003C660E">
            <w:pPr>
              <w:widowControl/>
              <w:jc w:val="left"/>
              <w:rPr>
                <w:rFonts w:ascii="宋体" w:hAnsi="宋体" w:cs="宋体"/>
                <w:kern w:val="0"/>
                <w:sz w:val="24"/>
              </w:rPr>
            </w:pPr>
          </w:p>
        </w:tc>
        <w:tc>
          <w:tcPr>
            <w:tcW w:w="559" w:type="dxa"/>
            <w:vMerge/>
            <w:tcBorders>
              <w:left w:val="single" w:sz="4" w:space="0" w:color="auto"/>
              <w:right w:val="single" w:sz="4" w:space="0" w:color="auto"/>
            </w:tcBorders>
            <w:vAlign w:val="center"/>
          </w:tcPr>
          <w:p w:rsidR="003C660E" w:rsidRPr="00510E12" w:rsidRDefault="003C660E">
            <w:pPr>
              <w:widowControl/>
              <w:jc w:val="left"/>
              <w:rPr>
                <w:rFonts w:ascii="宋体" w:hAnsi="宋体" w:cs="宋体"/>
                <w:kern w:val="0"/>
                <w:sz w:val="24"/>
              </w:rPr>
            </w:pPr>
          </w:p>
        </w:tc>
        <w:tc>
          <w:tcPr>
            <w:tcW w:w="6012"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pPr>
              <w:widowControl/>
              <w:spacing w:line="520" w:lineRule="exact"/>
              <w:rPr>
                <w:rFonts w:ascii="宋体" w:hAnsi="宋体" w:cs="宋体"/>
                <w:color w:val="000000"/>
                <w:kern w:val="0"/>
                <w:sz w:val="24"/>
              </w:rPr>
            </w:pPr>
            <w:r w:rsidRPr="00510E12">
              <w:rPr>
                <w:rFonts w:ascii="宋体" w:hAnsi="宋体" w:cs="宋体" w:hint="eastAsia"/>
                <w:color w:val="000000"/>
                <w:kern w:val="0"/>
                <w:sz w:val="24"/>
              </w:rPr>
              <w:t>学生作业、课外预习或思考题等布置合理</w:t>
            </w:r>
          </w:p>
        </w:tc>
        <w:tc>
          <w:tcPr>
            <w:tcW w:w="558"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rsidP="003C660E">
            <w:pPr>
              <w:widowControl/>
              <w:spacing w:line="520" w:lineRule="exact"/>
              <w:jc w:val="center"/>
              <w:rPr>
                <w:rFonts w:ascii="宋体" w:hAnsi="宋体" w:cs="宋体"/>
                <w:color w:val="000000"/>
                <w:kern w:val="0"/>
                <w:sz w:val="24"/>
              </w:rPr>
            </w:pPr>
            <w:r w:rsidRPr="00510E12">
              <w:rPr>
                <w:rFonts w:ascii="宋体" w:hAnsi="宋体" w:cs="宋体" w:hint="eastAsia"/>
                <w:color w:val="000000"/>
                <w:kern w:val="0"/>
                <w:sz w:val="24"/>
              </w:rPr>
              <w:t>5</w:t>
            </w:r>
          </w:p>
        </w:tc>
        <w:tc>
          <w:tcPr>
            <w:tcW w:w="559" w:type="dxa"/>
            <w:tcBorders>
              <w:top w:val="single" w:sz="4" w:space="0" w:color="auto"/>
              <w:left w:val="single" w:sz="4" w:space="0" w:color="auto"/>
              <w:bottom w:val="single" w:sz="4" w:space="0" w:color="auto"/>
              <w:right w:val="single" w:sz="4" w:space="0" w:color="auto"/>
            </w:tcBorders>
          </w:tcPr>
          <w:p w:rsidR="003C660E" w:rsidRPr="00510E12" w:rsidRDefault="003C660E" w:rsidP="003C660E">
            <w:pPr>
              <w:widowControl/>
              <w:spacing w:line="520" w:lineRule="exact"/>
              <w:jc w:val="center"/>
              <w:rPr>
                <w:rFonts w:ascii="宋体" w:hAnsi="宋体" w:cs="宋体"/>
                <w:color w:val="000000"/>
                <w:kern w:val="0"/>
                <w:sz w:val="24"/>
              </w:rPr>
            </w:pPr>
          </w:p>
        </w:tc>
        <w:tc>
          <w:tcPr>
            <w:tcW w:w="629" w:type="dxa"/>
            <w:vMerge/>
            <w:tcBorders>
              <w:left w:val="single" w:sz="4" w:space="0" w:color="auto"/>
              <w:right w:val="single" w:sz="4" w:space="0" w:color="auto"/>
            </w:tcBorders>
            <w:vAlign w:val="center"/>
          </w:tcPr>
          <w:p w:rsidR="003C660E" w:rsidRPr="00510E12" w:rsidRDefault="003C660E" w:rsidP="003C660E">
            <w:pPr>
              <w:widowControl/>
              <w:jc w:val="center"/>
              <w:rPr>
                <w:rFonts w:ascii="宋体" w:hAnsi="宋体" w:cs="宋体"/>
                <w:kern w:val="0"/>
                <w:sz w:val="24"/>
              </w:rPr>
            </w:pPr>
          </w:p>
        </w:tc>
      </w:tr>
      <w:tr w:rsidR="003C660E" w:rsidTr="008531DA">
        <w:trPr>
          <w:trHeight w:val="151"/>
          <w:jc w:val="center"/>
        </w:trPr>
        <w:tc>
          <w:tcPr>
            <w:tcW w:w="744" w:type="dxa"/>
            <w:vMerge/>
            <w:tcBorders>
              <w:left w:val="single" w:sz="4" w:space="0" w:color="auto"/>
              <w:right w:val="single" w:sz="4" w:space="0" w:color="auto"/>
            </w:tcBorders>
            <w:vAlign w:val="center"/>
          </w:tcPr>
          <w:p w:rsidR="003C660E" w:rsidRPr="00510E12" w:rsidRDefault="003C660E">
            <w:pPr>
              <w:widowControl/>
              <w:jc w:val="left"/>
              <w:rPr>
                <w:rFonts w:ascii="宋体" w:hAnsi="宋体" w:cs="宋体"/>
                <w:kern w:val="0"/>
                <w:sz w:val="24"/>
              </w:rPr>
            </w:pPr>
          </w:p>
        </w:tc>
        <w:tc>
          <w:tcPr>
            <w:tcW w:w="559" w:type="dxa"/>
            <w:vMerge/>
            <w:tcBorders>
              <w:left w:val="single" w:sz="4" w:space="0" w:color="auto"/>
              <w:right w:val="single" w:sz="4" w:space="0" w:color="auto"/>
            </w:tcBorders>
            <w:vAlign w:val="center"/>
          </w:tcPr>
          <w:p w:rsidR="003C660E" w:rsidRPr="00510E12" w:rsidRDefault="003C660E">
            <w:pPr>
              <w:widowControl/>
              <w:jc w:val="left"/>
              <w:rPr>
                <w:rFonts w:ascii="宋体" w:hAnsi="宋体" w:cs="宋体"/>
                <w:kern w:val="0"/>
                <w:sz w:val="24"/>
              </w:rPr>
            </w:pPr>
          </w:p>
        </w:tc>
        <w:tc>
          <w:tcPr>
            <w:tcW w:w="6012"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pPr>
              <w:widowControl/>
              <w:spacing w:line="520" w:lineRule="exact"/>
              <w:rPr>
                <w:rFonts w:ascii="宋体" w:hAnsi="宋体" w:cs="宋体"/>
                <w:color w:val="000000"/>
                <w:kern w:val="0"/>
                <w:sz w:val="24"/>
              </w:rPr>
            </w:pPr>
            <w:r w:rsidRPr="00510E12">
              <w:rPr>
                <w:rFonts w:ascii="宋体" w:hAnsi="宋体" w:cs="宋体" w:hint="eastAsia"/>
                <w:color w:val="000000"/>
                <w:kern w:val="0"/>
                <w:sz w:val="24"/>
              </w:rPr>
              <w:t>课堂各教学环节的时间安排合理</w:t>
            </w:r>
          </w:p>
        </w:tc>
        <w:tc>
          <w:tcPr>
            <w:tcW w:w="558"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rsidP="003C660E">
            <w:pPr>
              <w:widowControl/>
              <w:spacing w:line="520" w:lineRule="exact"/>
              <w:jc w:val="center"/>
              <w:rPr>
                <w:rFonts w:ascii="宋体" w:hAnsi="宋体" w:cs="宋体"/>
                <w:color w:val="000000"/>
                <w:kern w:val="0"/>
                <w:sz w:val="24"/>
              </w:rPr>
            </w:pPr>
            <w:r w:rsidRPr="00510E12">
              <w:rPr>
                <w:rFonts w:ascii="宋体" w:hAnsi="宋体" w:cs="宋体" w:hint="eastAsia"/>
                <w:color w:val="000000"/>
                <w:kern w:val="0"/>
                <w:sz w:val="24"/>
              </w:rPr>
              <w:t>5</w:t>
            </w:r>
          </w:p>
        </w:tc>
        <w:tc>
          <w:tcPr>
            <w:tcW w:w="559" w:type="dxa"/>
            <w:tcBorders>
              <w:top w:val="single" w:sz="4" w:space="0" w:color="auto"/>
              <w:left w:val="single" w:sz="4" w:space="0" w:color="auto"/>
              <w:bottom w:val="single" w:sz="4" w:space="0" w:color="auto"/>
              <w:right w:val="single" w:sz="4" w:space="0" w:color="auto"/>
            </w:tcBorders>
          </w:tcPr>
          <w:p w:rsidR="003C660E" w:rsidRPr="00510E12" w:rsidRDefault="003C660E" w:rsidP="003C660E">
            <w:pPr>
              <w:widowControl/>
              <w:spacing w:line="520" w:lineRule="exact"/>
              <w:jc w:val="center"/>
              <w:rPr>
                <w:rFonts w:ascii="宋体" w:hAnsi="宋体" w:cs="宋体"/>
                <w:color w:val="000000"/>
                <w:kern w:val="0"/>
                <w:sz w:val="24"/>
              </w:rPr>
            </w:pPr>
          </w:p>
        </w:tc>
        <w:tc>
          <w:tcPr>
            <w:tcW w:w="629" w:type="dxa"/>
            <w:vMerge/>
            <w:tcBorders>
              <w:left w:val="single" w:sz="4" w:space="0" w:color="auto"/>
              <w:right w:val="single" w:sz="4" w:space="0" w:color="auto"/>
            </w:tcBorders>
            <w:vAlign w:val="center"/>
          </w:tcPr>
          <w:p w:rsidR="003C660E" w:rsidRPr="00510E12" w:rsidRDefault="003C660E" w:rsidP="003C660E">
            <w:pPr>
              <w:widowControl/>
              <w:jc w:val="center"/>
              <w:rPr>
                <w:rFonts w:ascii="宋体" w:hAnsi="宋体" w:cs="宋体"/>
                <w:kern w:val="0"/>
                <w:sz w:val="24"/>
              </w:rPr>
            </w:pPr>
          </w:p>
        </w:tc>
      </w:tr>
      <w:tr w:rsidR="003C660E" w:rsidTr="008531DA">
        <w:trPr>
          <w:trHeight w:val="151"/>
          <w:jc w:val="center"/>
        </w:trPr>
        <w:tc>
          <w:tcPr>
            <w:tcW w:w="744" w:type="dxa"/>
            <w:tcBorders>
              <w:left w:val="single" w:sz="4" w:space="0" w:color="auto"/>
              <w:bottom w:val="single" w:sz="4" w:space="0" w:color="auto"/>
              <w:right w:val="single" w:sz="4" w:space="0" w:color="auto"/>
            </w:tcBorders>
            <w:vAlign w:val="center"/>
          </w:tcPr>
          <w:p w:rsidR="003C660E" w:rsidRPr="00510E12" w:rsidRDefault="003C660E">
            <w:pPr>
              <w:widowControl/>
              <w:jc w:val="left"/>
              <w:rPr>
                <w:rFonts w:ascii="宋体" w:hAnsi="宋体" w:cs="宋体"/>
                <w:kern w:val="0"/>
                <w:sz w:val="24"/>
              </w:rPr>
            </w:pPr>
          </w:p>
        </w:tc>
        <w:tc>
          <w:tcPr>
            <w:tcW w:w="559" w:type="dxa"/>
            <w:tcBorders>
              <w:left w:val="single" w:sz="4" w:space="0" w:color="auto"/>
              <w:bottom w:val="single" w:sz="4" w:space="0" w:color="auto"/>
              <w:right w:val="single" w:sz="4" w:space="0" w:color="auto"/>
            </w:tcBorders>
            <w:vAlign w:val="center"/>
          </w:tcPr>
          <w:p w:rsidR="003C660E" w:rsidRPr="00510E12" w:rsidRDefault="003C660E">
            <w:pPr>
              <w:widowControl/>
              <w:jc w:val="left"/>
              <w:rPr>
                <w:rFonts w:ascii="宋体" w:hAnsi="宋体" w:cs="宋体"/>
                <w:kern w:val="0"/>
                <w:sz w:val="24"/>
              </w:rPr>
            </w:pPr>
          </w:p>
        </w:tc>
        <w:tc>
          <w:tcPr>
            <w:tcW w:w="6012"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pPr>
              <w:widowControl/>
              <w:spacing w:line="520" w:lineRule="exact"/>
              <w:rPr>
                <w:rFonts w:ascii="宋体" w:hAnsi="宋体" w:cs="宋体"/>
                <w:color w:val="000000"/>
                <w:kern w:val="0"/>
                <w:sz w:val="24"/>
              </w:rPr>
            </w:pPr>
            <w:r w:rsidRPr="00510E12">
              <w:rPr>
                <w:rFonts w:ascii="宋体" w:hAnsi="宋体" w:cs="宋体" w:hint="eastAsia"/>
                <w:color w:val="000000"/>
                <w:kern w:val="0"/>
                <w:sz w:val="24"/>
              </w:rPr>
              <w:t>结合自身教学体会进行教后小结</w:t>
            </w:r>
          </w:p>
        </w:tc>
        <w:tc>
          <w:tcPr>
            <w:tcW w:w="558" w:type="dxa"/>
            <w:tcBorders>
              <w:top w:val="single" w:sz="4" w:space="0" w:color="auto"/>
              <w:left w:val="single" w:sz="4" w:space="0" w:color="auto"/>
              <w:bottom w:val="single" w:sz="4" w:space="0" w:color="auto"/>
              <w:right w:val="single" w:sz="4" w:space="0" w:color="auto"/>
            </w:tcBorders>
            <w:vAlign w:val="center"/>
          </w:tcPr>
          <w:p w:rsidR="003C660E" w:rsidRPr="00510E12" w:rsidRDefault="003C660E" w:rsidP="003C660E">
            <w:pPr>
              <w:widowControl/>
              <w:spacing w:line="520" w:lineRule="exact"/>
              <w:jc w:val="center"/>
              <w:rPr>
                <w:rFonts w:ascii="宋体" w:hAnsi="宋体" w:cs="宋体"/>
                <w:color w:val="000000"/>
                <w:kern w:val="0"/>
                <w:sz w:val="24"/>
              </w:rPr>
            </w:pPr>
            <w:r w:rsidRPr="00510E12">
              <w:rPr>
                <w:rFonts w:ascii="宋体" w:hAnsi="宋体" w:cs="宋体" w:hint="eastAsia"/>
                <w:color w:val="000000"/>
                <w:kern w:val="0"/>
                <w:sz w:val="24"/>
              </w:rPr>
              <w:t>10</w:t>
            </w:r>
          </w:p>
        </w:tc>
        <w:tc>
          <w:tcPr>
            <w:tcW w:w="559" w:type="dxa"/>
            <w:tcBorders>
              <w:top w:val="single" w:sz="4" w:space="0" w:color="auto"/>
              <w:left w:val="single" w:sz="4" w:space="0" w:color="auto"/>
              <w:bottom w:val="single" w:sz="4" w:space="0" w:color="auto"/>
              <w:right w:val="single" w:sz="4" w:space="0" w:color="auto"/>
            </w:tcBorders>
          </w:tcPr>
          <w:p w:rsidR="003C660E" w:rsidRPr="00510E12" w:rsidRDefault="003C660E" w:rsidP="003C660E">
            <w:pPr>
              <w:widowControl/>
              <w:spacing w:line="520" w:lineRule="exact"/>
              <w:jc w:val="center"/>
              <w:rPr>
                <w:rFonts w:ascii="宋体" w:hAnsi="宋体" w:cs="宋体"/>
                <w:color w:val="000000"/>
                <w:kern w:val="0"/>
                <w:sz w:val="24"/>
              </w:rPr>
            </w:pPr>
          </w:p>
        </w:tc>
        <w:tc>
          <w:tcPr>
            <w:tcW w:w="629" w:type="dxa"/>
            <w:vMerge/>
            <w:tcBorders>
              <w:left w:val="single" w:sz="4" w:space="0" w:color="auto"/>
              <w:bottom w:val="single" w:sz="4" w:space="0" w:color="auto"/>
              <w:right w:val="single" w:sz="4" w:space="0" w:color="auto"/>
            </w:tcBorders>
            <w:vAlign w:val="center"/>
          </w:tcPr>
          <w:p w:rsidR="003C660E" w:rsidRPr="00510E12" w:rsidRDefault="003C660E" w:rsidP="003C660E">
            <w:pPr>
              <w:widowControl/>
              <w:jc w:val="center"/>
              <w:rPr>
                <w:rFonts w:ascii="宋体" w:hAnsi="宋体" w:cs="宋体"/>
                <w:kern w:val="0"/>
                <w:sz w:val="24"/>
              </w:rPr>
            </w:pPr>
          </w:p>
        </w:tc>
      </w:tr>
      <w:tr w:rsidR="006B7AF1" w:rsidTr="008531DA">
        <w:trPr>
          <w:trHeight w:val="654"/>
          <w:jc w:val="center"/>
        </w:trPr>
        <w:tc>
          <w:tcPr>
            <w:tcW w:w="74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B7AF1" w:rsidRPr="00510E12" w:rsidRDefault="00F531F6">
            <w:pPr>
              <w:widowControl/>
              <w:spacing w:line="520" w:lineRule="exact"/>
              <w:ind w:left="113" w:right="113"/>
              <w:jc w:val="center"/>
              <w:rPr>
                <w:rFonts w:ascii="宋体" w:hAnsi="宋体" w:cs="宋体"/>
                <w:kern w:val="0"/>
                <w:sz w:val="24"/>
              </w:rPr>
            </w:pPr>
            <w:r w:rsidRPr="00510E12">
              <w:rPr>
                <w:rFonts w:ascii="宋体" w:hAnsi="宋体" w:cs="宋体" w:hint="eastAsia"/>
                <w:kern w:val="0"/>
                <w:sz w:val="24"/>
              </w:rPr>
              <w:t>讲  稿</w:t>
            </w:r>
          </w:p>
        </w:tc>
        <w:tc>
          <w:tcPr>
            <w:tcW w:w="559" w:type="dxa"/>
            <w:vMerge w:val="restart"/>
            <w:tcBorders>
              <w:top w:val="single" w:sz="4" w:space="0" w:color="auto"/>
              <w:left w:val="single" w:sz="4" w:space="0" w:color="auto"/>
              <w:bottom w:val="single" w:sz="4" w:space="0" w:color="auto"/>
              <w:right w:val="single" w:sz="4" w:space="0" w:color="auto"/>
            </w:tcBorders>
            <w:vAlign w:val="center"/>
          </w:tcPr>
          <w:p w:rsidR="006B7AF1" w:rsidRPr="00510E12" w:rsidRDefault="00F531F6">
            <w:pPr>
              <w:widowControl/>
              <w:spacing w:line="520" w:lineRule="exact"/>
              <w:jc w:val="center"/>
              <w:rPr>
                <w:rFonts w:ascii="宋体" w:hAnsi="宋体" w:cs="宋体"/>
                <w:kern w:val="0"/>
                <w:sz w:val="24"/>
              </w:rPr>
            </w:pPr>
            <w:r w:rsidRPr="00510E12">
              <w:rPr>
                <w:rFonts w:ascii="宋体" w:hAnsi="宋体" w:cs="宋体" w:hint="eastAsia"/>
                <w:kern w:val="0"/>
                <w:sz w:val="24"/>
              </w:rPr>
              <w:t>45</w:t>
            </w:r>
          </w:p>
        </w:tc>
        <w:tc>
          <w:tcPr>
            <w:tcW w:w="6012"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pPr>
              <w:widowControl/>
              <w:spacing w:line="520" w:lineRule="exact"/>
              <w:rPr>
                <w:rFonts w:ascii="宋体" w:hAnsi="宋体" w:cs="宋体"/>
                <w:color w:val="000000"/>
                <w:kern w:val="0"/>
                <w:sz w:val="24"/>
              </w:rPr>
            </w:pPr>
            <w:r w:rsidRPr="00510E12">
              <w:rPr>
                <w:rFonts w:ascii="宋体" w:hAnsi="宋体" w:cs="宋体" w:hint="eastAsia"/>
                <w:color w:val="000000"/>
                <w:kern w:val="0"/>
                <w:sz w:val="24"/>
              </w:rPr>
              <w:t>讲稿整洁，图文并茂，条理清晰</w:t>
            </w:r>
          </w:p>
        </w:tc>
        <w:tc>
          <w:tcPr>
            <w:tcW w:w="558"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rsidP="003C660E">
            <w:pPr>
              <w:widowControl/>
              <w:spacing w:line="520" w:lineRule="exact"/>
              <w:jc w:val="center"/>
              <w:rPr>
                <w:rFonts w:ascii="宋体" w:hAnsi="宋体" w:cs="宋体"/>
                <w:color w:val="000000"/>
                <w:kern w:val="0"/>
                <w:sz w:val="24"/>
              </w:rPr>
            </w:pPr>
            <w:r w:rsidRPr="00510E12">
              <w:rPr>
                <w:rFonts w:ascii="宋体" w:hAnsi="宋体" w:cs="宋体" w:hint="eastAsia"/>
                <w:color w:val="000000"/>
                <w:kern w:val="0"/>
                <w:sz w:val="24"/>
              </w:rPr>
              <w:t>10</w:t>
            </w:r>
          </w:p>
        </w:tc>
        <w:tc>
          <w:tcPr>
            <w:tcW w:w="559" w:type="dxa"/>
            <w:tcBorders>
              <w:top w:val="single" w:sz="4" w:space="0" w:color="auto"/>
              <w:left w:val="single" w:sz="4" w:space="0" w:color="auto"/>
              <w:bottom w:val="single" w:sz="4" w:space="0" w:color="auto"/>
              <w:right w:val="single" w:sz="4" w:space="0" w:color="auto"/>
            </w:tcBorders>
          </w:tcPr>
          <w:p w:rsidR="006B7AF1" w:rsidRPr="00510E12" w:rsidRDefault="006B7AF1" w:rsidP="003C660E">
            <w:pPr>
              <w:widowControl/>
              <w:spacing w:line="520" w:lineRule="exact"/>
              <w:jc w:val="center"/>
              <w:rPr>
                <w:rFonts w:ascii="宋体" w:hAnsi="宋体" w:cs="宋体"/>
                <w:color w:val="000000"/>
                <w:kern w:val="0"/>
                <w:sz w:val="24"/>
              </w:rPr>
            </w:pPr>
          </w:p>
        </w:tc>
        <w:tc>
          <w:tcPr>
            <w:tcW w:w="629" w:type="dxa"/>
            <w:vMerge w:val="restart"/>
            <w:tcBorders>
              <w:top w:val="single" w:sz="4" w:space="0" w:color="auto"/>
              <w:left w:val="single" w:sz="4" w:space="0" w:color="auto"/>
              <w:bottom w:val="single" w:sz="4" w:space="0" w:color="auto"/>
              <w:right w:val="single" w:sz="4" w:space="0" w:color="auto"/>
            </w:tcBorders>
          </w:tcPr>
          <w:p w:rsidR="006B7AF1" w:rsidRPr="00510E12" w:rsidRDefault="006B7AF1" w:rsidP="003C660E">
            <w:pPr>
              <w:widowControl/>
              <w:spacing w:line="520" w:lineRule="exact"/>
              <w:jc w:val="center"/>
              <w:rPr>
                <w:rFonts w:ascii="宋体" w:hAnsi="宋体" w:cs="宋体"/>
                <w:kern w:val="0"/>
                <w:sz w:val="24"/>
              </w:rPr>
            </w:pPr>
          </w:p>
        </w:tc>
      </w:tr>
      <w:tr w:rsidR="006B7AF1" w:rsidTr="008531DA">
        <w:trPr>
          <w:trHeight w:val="151"/>
          <w:jc w:val="center"/>
        </w:trPr>
        <w:tc>
          <w:tcPr>
            <w:tcW w:w="744" w:type="dxa"/>
            <w:vMerge/>
            <w:tcBorders>
              <w:top w:val="single" w:sz="4" w:space="0" w:color="auto"/>
              <w:left w:val="single" w:sz="4" w:space="0" w:color="auto"/>
              <w:bottom w:val="single" w:sz="4" w:space="0" w:color="auto"/>
              <w:right w:val="single" w:sz="4" w:space="0" w:color="auto"/>
            </w:tcBorders>
            <w:vAlign w:val="center"/>
          </w:tcPr>
          <w:p w:rsidR="006B7AF1" w:rsidRPr="00510E12" w:rsidRDefault="006B7AF1">
            <w:pPr>
              <w:widowControl/>
              <w:jc w:val="left"/>
              <w:rPr>
                <w:rFonts w:ascii="宋体" w:hAnsi="宋体" w:cs="宋体"/>
                <w:kern w:val="0"/>
                <w:sz w:val="24"/>
              </w:rPr>
            </w:pPr>
          </w:p>
        </w:tc>
        <w:tc>
          <w:tcPr>
            <w:tcW w:w="559" w:type="dxa"/>
            <w:vMerge/>
            <w:tcBorders>
              <w:top w:val="single" w:sz="4" w:space="0" w:color="auto"/>
              <w:left w:val="single" w:sz="4" w:space="0" w:color="auto"/>
              <w:bottom w:val="single" w:sz="4" w:space="0" w:color="auto"/>
              <w:right w:val="single" w:sz="4" w:space="0" w:color="auto"/>
            </w:tcBorders>
            <w:vAlign w:val="center"/>
          </w:tcPr>
          <w:p w:rsidR="006B7AF1" w:rsidRPr="00510E12" w:rsidRDefault="006B7AF1">
            <w:pPr>
              <w:widowControl/>
              <w:jc w:val="left"/>
              <w:rPr>
                <w:rFonts w:ascii="宋体" w:hAnsi="宋体" w:cs="宋体"/>
                <w:kern w:val="0"/>
                <w:sz w:val="24"/>
              </w:rPr>
            </w:pPr>
          </w:p>
        </w:tc>
        <w:tc>
          <w:tcPr>
            <w:tcW w:w="6012"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pPr>
              <w:widowControl/>
              <w:spacing w:line="520" w:lineRule="exact"/>
              <w:rPr>
                <w:rFonts w:ascii="宋体" w:hAnsi="宋体" w:cs="宋体"/>
                <w:color w:val="000000"/>
                <w:kern w:val="0"/>
                <w:sz w:val="24"/>
              </w:rPr>
            </w:pPr>
            <w:r w:rsidRPr="00510E12">
              <w:rPr>
                <w:rFonts w:ascii="宋体" w:hAnsi="宋体" w:cs="宋体" w:hint="eastAsia"/>
                <w:color w:val="000000"/>
                <w:kern w:val="0"/>
                <w:sz w:val="24"/>
              </w:rPr>
              <w:t>讲稿内容充实，且详略得当，逻辑性强等，体现了教案的教学思想</w:t>
            </w:r>
          </w:p>
        </w:tc>
        <w:tc>
          <w:tcPr>
            <w:tcW w:w="558"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rsidP="003C660E">
            <w:pPr>
              <w:widowControl/>
              <w:spacing w:line="520" w:lineRule="exact"/>
              <w:jc w:val="center"/>
              <w:rPr>
                <w:rFonts w:ascii="宋体" w:hAnsi="宋体" w:cs="宋体"/>
                <w:color w:val="000000"/>
                <w:kern w:val="0"/>
                <w:sz w:val="24"/>
              </w:rPr>
            </w:pPr>
            <w:r w:rsidRPr="00510E12">
              <w:rPr>
                <w:rFonts w:ascii="宋体" w:hAnsi="宋体" w:cs="宋体" w:hint="eastAsia"/>
                <w:color w:val="000000"/>
                <w:kern w:val="0"/>
                <w:sz w:val="24"/>
              </w:rPr>
              <w:t>20</w:t>
            </w:r>
          </w:p>
        </w:tc>
        <w:tc>
          <w:tcPr>
            <w:tcW w:w="559" w:type="dxa"/>
            <w:tcBorders>
              <w:top w:val="single" w:sz="4" w:space="0" w:color="auto"/>
              <w:left w:val="single" w:sz="4" w:space="0" w:color="auto"/>
              <w:bottom w:val="single" w:sz="4" w:space="0" w:color="auto"/>
              <w:right w:val="single" w:sz="4" w:space="0" w:color="auto"/>
            </w:tcBorders>
          </w:tcPr>
          <w:p w:rsidR="006B7AF1" w:rsidRPr="00510E12" w:rsidRDefault="006B7AF1" w:rsidP="003C660E">
            <w:pPr>
              <w:widowControl/>
              <w:spacing w:line="520" w:lineRule="exact"/>
              <w:jc w:val="center"/>
              <w:rPr>
                <w:rFonts w:ascii="宋体" w:hAnsi="宋体" w:cs="宋体"/>
                <w:color w:val="000000"/>
                <w:kern w:val="0"/>
                <w:sz w:val="24"/>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6B7AF1" w:rsidRPr="00510E12" w:rsidRDefault="006B7AF1" w:rsidP="003C660E">
            <w:pPr>
              <w:widowControl/>
              <w:jc w:val="center"/>
              <w:rPr>
                <w:rFonts w:ascii="宋体" w:hAnsi="宋体" w:cs="宋体"/>
                <w:kern w:val="0"/>
                <w:sz w:val="24"/>
              </w:rPr>
            </w:pPr>
          </w:p>
        </w:tc>
      </w:tr>
      <w:tr w:rsidR="006B7AF1" w:rsidTr="008531DA">
        <w:trPr>
          <w:trHeight w:val="151"/>
          <w:jc w:val="center"/>
        </w:trPr>
        <w:tc>
          <w:tcPr>
            <w:tcW w:w="744" w:type="dxa"/>
            <w:vMerge/>
            <w:tcBorders>
              <w:top w:val="single" w:sz="4" w:space="0" w:color="auto"/>
              <w:left w:val="single" w:sz="4" w:space="0" w:color="auto"/>
              <w:bottom w:val="single" w:sz="4" w:space="0" w:color="auto"/>
              <w:right w:val="single" w:sz="4" w:space="0" w:color="auto"/>
            </w:tcBorders>
            <w:vAlign w:val="center"/>
          </w:tcPr>
          <w:p w:rsidR="006B7AF1" w:rsidRPr="00510E12" w:rsidRDefault="006B7AF1">
            <w:pPr>
              <w:widowControl/>
              <w:jc w:val="left"/>
              <w:rPr>
                <w:rFonts w:ascii="宋体" w:hAnsi="宋体" w:cs="宋体"/>
                <w:kern w:val="0"/>
                <w:sz w:val="24"/>
              </w:rPr>
            </w:pPr>
          </w:p>
        </w:tc>
        <w:tc>
          <w:tcPr>
            <w:tcW w:w="559" w:type="dxa"/>
            <w:vMerge/>
            <w:tcBorders>
              <w:top w:val="single" w:sz="4" w:space="0" w:color="auto"/>
              <w:left w:val="single" w:sz="4" w:space="0" w:color="auto"/>
              <w:bottom w:val="single" w:sz="4" w:space="0" w:color="auto"/>
              <w:right w:val="single" w:sz="4" w:space="0" w:color="auto"/>
            </w:tcBorders>
            <w:vAlign w:val="center"/>
          </w:tcPr>
          <w:p w:rsidR="006B7AF1" w:rsidRPr="00510E12" w:rsidRDefault="006B7AF1">
            <w:pPr>
              <w:widowControl/>
              <w:jc w:val="left"/>
              <w:rPr>
                <w:rFonts w:ascii="宋体" w:hAnsi="宋体" w:cs="宋体"/>
                <w:kern w:val="0"/>
                <w:sz w:val="24"/>
              </w:rPr>
            </w:pPr>
          </w:p>
        </w:tc>
        <w:tc>
          <w:tcPr>
            <w:tcW w:w="6012"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pPr>
              <w:widowControl/>
              <w:spacing w:line="520" w:lineRule="exact"/>
              <w:rPr>
                <w:rFonts w:ascii="宋体" w:hAnsi="宋体" w:cs="宋体"/>
                <w:color w:val="000000"/>
                <w:kern w:val="0"/>
                <w:sz w:val="24"/>
              </w:rPr>
            </w:pPr>
            <w:r w:rsidRPr="00510E12">
              <w:rPr>
                <w:rFonts w:ascii="宋体" w:hAnsi="宋体" w:cs="宋体" w:hint="eastAsia"/>
                <w:color w:val="000000"/>
                <w:kern w:val="0"/>
                <w:sz w:val="24"/>
              </w:rPr>
              <w:t>讲稿内容反映了本学科相关研究进展或教师自身研究成果辅助教学等</w:t>
            </w:r>
          </w:p>
        </w:tc>
        <w:tc>
          <w:tcPr>
            <w:tcW w:w="558"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rsidP="003C660E">
            <w:pPr>
              <w:widowControl/>
              <w:spacing w:line="520" w:lineRule="exact"/>
              <w:jc w:val="center"/>
              <w:rPr>
                <w:rFonts w:ascii="宋体" w:hAnsi="宋体" w:cs="宋体"/>
                <w:color w:val="000000"/>
                <w:kern w:val="0"/>
                <w:sz w:val="24"/>
              </w:rPr>
            </w:pPr>
            <w:r w:rsidRPr="00510E12">
              <w:rPr>
                <w:rFonts w:ascii="宋体" w:hAnsi="宋体" w:cs="宋体" w:hint="eastAsia"/>
                <w:color w:val="000000"/>
                <w:kern w:val="0"/>
                <w:sz w:val="24"/>
              </w:rPr>
              <w:t>5</w:t>
            </w:r>
          </w:p>
        </w:tc>
        <w:tc>
          <w:tcPr>
            <w:tcW w:w="559" w:type="dxa"/>
            <w:tcBorders>
              <w:top w:val="single" w:sz="4" w:space="0" w:color="auto"/>
              <w:left w:val="single" w:sz="4" w:space="0" w:color="auto"/>
              <w:bottom w:val="single" w:sz="4" w:space="0" w:color="auto"/>
              <w:right w:val="single" w:sz="4" w:space="0" w:color="auto"/>
            </w:tcBorders>
          </w:tcPr>
          <w:p w:rsidR="006B7AF1" w:rsidRPr="00510E12" w:rsidRDefault="006B7AF1" w:rsidP="003C660E">
            <w:pPr>
              <w:widowControl/>
              <w:spacing w:line="520" w:lineRule="exact"/>
              <w:jc w:val="center"/>
              <w:rPr>
                <w:rFonts w:ascii="宋体" w:hAnsi="宋体" w:cs="宋体"/>
                <w:color w:val="000000"/>
                <w:kern w:val="0"/>
                <w:sz w:val="24"/>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6B7AF1" w:rsidRPr="00510E12" w:rsidRDefault="006B7AF1" w:rsidP="003C660E">
            <w:pPr>
              <w:widowControl/>
              <w:jc w:val="center"/>
              <w:rPr>
                <w:rFonts w:ascii="宋体" w:hAnsi="宋体" w:cs="宋体"/>
                <w:kern w:val="0"/>
                <w:sz w:val="24"/>
              </w:rPr>
            </w:pPr>
          </w:p>
        </w:tc>
      </w:tr>
      <w:tr w:rsidR="006B7AF1" w:rsidTr="008531DA">
        <w:trPr>
          <w:trHeight w:val="737"/>
          <w:jc w:val="center"/>
        </w:trPr>
        <w:tc>
          <w:tcPr>
            <w:tcW w:w="744" w:type="dxa"/>
            <w:vMerge/>
            <w:tcBorders>
              <w:top w:val="single" w:sz="4" w:space="0" w:color="auto"/>
              <w:left w:val="single" w:sz="4" w:space="0" w:color="auto"/>
              <w:bottom w:val="single" w:sz="4" w:space="0" w:color="auto"/>
              <w:right w:val="single" w:sz="4" w:space="0" w:color="auto"/>
            </w:tcBorders>
            <w:vAlign w:val="center"/>
          </w:tcPr>
          <w:p w:rsidR="006B7AF1" w:rsidRPr="00510E12" w:rsidRDefault="006B7AF1">
            <w:pPr>
              <w:widowControl/>
              <w:jc w:val="left"/>
              <w:rPr>
                <w:rFonts w:ascii="宋体" w:hAnsi="宋体" w:cs="宋体"/>
                <w:kern w:val="0"/>
                <w:sz w:val="24"/>
              </w:rPr>
            </w:pPr>
          </w:p>
        </w:tc>
        <w:tc>
          <w:tcPr>
            <w:tcW w:w="559" w:type="dxa"/>
            <w:vMerge/>
            <w:tcBorders>
              <w:top w:val="single" w:sz="4" w:space="0" w:color="auto"/>
              <w:left w:val="single" w:sz="4" w:space="0" w:color="auto"/>
              <w:bottom w:val="single" w:sz="4" w:space="0" w:color="auto"/>
              <w:right w:val="single" w:sz="4" w:space="0" w:color="auto"/>
            </w:tcBorders>
            <w:vAlign w:val="center"/>
          </w:tcPr>
          <w:p w:rsidR="006B7AF1" w:rsidRPr="00510E12" w:rsidRDefault="006B7AF1">
            <w:pPr>
              <w:widowControl/>
              <w:jc w:val="left"/>
              <w:rPr>
                <w:rFonts w:ascii="宋体" w:hAnsi="宋体" w:cs="宋体"/>
                <w:kern w:val="0"/>
                <w:sz w:val="24"/>
              </w:rPr>
            </w:pPr>
          </w:p>
        </w:tc>
        <w:tc>
          <w:tcPr>
            <w:tcW w:w="6012"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rsidP="00E44A20">
            <w:pPr>
              <w:widowControl/>
              <w:spacing w:line="520" w:lineRule="exact"/>
              <w:rPr>
                <w:rFonts w:ascii="宋体" w:hAnsi="宋体" w:cs="宋体"/>
                <w:color w:val="000000"/>
                <w:kern w:val="0"/>
                <w:sz w:val="24"/>
              </w:rPr>
            </w:pPr>
            <w:r w:rsidRPr="00510E12">
              <w:rPr>
                <w:rFonts w:ascii="宋体" w:hAnsi="宋体" w:cs="宋体" w:hint="eastAsia"/>
                <w:color w:val="000000"/>
                <w:kern w:val="0"/>
                <w:sz w:val="24"/>
              </w:rPr>
              <w:t>讲稿有更新和补充、有章节总结等</w:t>
            </w:r>
          </w:p>
        </w:tc>
        <w:tc>
          <w:tcPr>
            <w:tcW w:w="558"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rsidP="003C660E">
            <w:pPr>
              <w:widowControl/>
              <w:spacing w:line="520" w:lineRule="exact"/>
              <w:jc w:val="center"/>
              <w:rPr>
                <w:rFonts w:ascii="宋体" w:hAnsi="宋体" w:cs="宋体"/>
                <w:color w:val="000000"/>
                <w:kern w:val="0"/>
                <w:sz w:val="24"/>
              </w:rPr>
            </w:pPr>
            <w:r w:rsidRPr="00510E12">
              <w:rPr>
                <w:rFonts w:ascii="宋体" w:hAnsi="宋体" w:cs="宋体"/>
                <w:color w:val="000000"/>
                <w:kern w:val="0"/>
                <w:sz w:val="24"/>
              </w:rPr>
              <w:t>10</w:t>
            </w:r>
          </w:p>
        </w:tc>
        <w:tc>
          <w:tcPr>
            <w:tcW w:w="559" w:type="dxa"/>
            <w:tcBorders>
              <w:top w:val="single" w:sz="4" w:space="0" w:color="auto"/>
              <w:left w:val="single" w:sz="4" w:space="0" w:color="auto"/>
              <w:bottom w:val="single" w:sz="4" w:space="0" w:color="auto"/>
              <w:right w:val="single" w:sz="4" w:space="0" w:color="auto"/>
            </w:tcBorders>
          </w:tcPr>
          <w:p w:rsidR="006B7AF1" w:rsidRPr="00510E12" w:rsidRDefault="006B7AF1" w:rsidP="003C660E">
            <w:pPr>
              <w:widowControl/>
              <w:spacing w:line="520" w:lineRule="exact"/>
              <w:jc w:val="center"/>
              <w:rPr>
                <w:rFonts w:ascii="宋体" w:hAnsi="宋体" w:cs="宋体"/>
                <w:color w:val="000000"/>
                <w:kern w:val="0"/>
                <w:sz w:val="24"/>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6B7AF1" w:rsidRPr="00510E12" w:rsidRDefault="006B7AF1" w:rsidP="003C660E">
            <w:pPr>
              <w:widowControl/>
              <w:jc w:val="center"/>
              <w:rPr>
                <w:rFonts w:ascii="宋体" w:hAnsi="宋体" w:cs="宋体"/>
                <w:kern w:val="0"/>
                <w:sz w:val="24"/>
              </w:rPr>
            </w:pPr>
          </w:p>
        </w:tc>
      </w:tr>
      <w:tr w:rsidR="006B7AF1" w:rsidTr="008531DA">
        <w:trPr>
          <w:trHeight w:val="873"/>
          <w:jc w:val="center"/>
        </w:trPr>
        <w:tc>
          <w:tcPr>
            <w:tcW w:w="1304" w:type="dxa"/>
            <w:gridSpan w:val="2"/>
            <w:tcBorders>
              <w:top w:val="single" w:sz="4" w:space="0" w:color="auto"/>
              <w:left w:val="single" w:sz="4" w:space="0" w:color="auto"/>
              <w:bottom w:val="single" w:sz="4" w:space="0" w:color="auto"/>
              <w:right w:val="single" w:sz="4" w:space="0" w:color="auto"/>
            </w:tcBorders>
            <w:vAlign w:val="center"/>
          </w:tcPr>
          <w:p w:rsidR="006B7AF1" w:rsidRPr="00510E12" w:rsidRDefault="00F531F6">
            <w:pPr>
              <w:widowControl/>
              <w:spacing w:line="520" w:lineRule="exact"/>
              <w:jc w:val="center"/>
              <w:rPr>
                <w:rFonts w:ascii="宋体" w:hAnsi="宋体" w:cs="宋体"/>
                <w:kern w:val="0"/>
                <w:sz w:val="24"/>
              </w:rPr>
            </w:pPr>
            <w:r w:rsidRPr="00510E12">
              <w:rPr>
                <w:rFonts w:ascii="宋体" w:hAnsi="宋体" w:cs="宋体" w:hint="eastAsia"/>
                <w:kern w:val="0"/>
                <w:sz w:val="24"/>
              </w:rPr>
              <w:t>合计</w:t>
            </w:r>
          </w:p>
        </w:tc>
        <w:tc>
          <w:tcPr>
            <w:tcW w:w="6012" w:type="dxa"/>
            <w:tcBorders>
              <w:top w:val="single" w:sz="4" w:space="0" w:color="auto"/>
              <w:left w:val="single" w:sz="4" w:space="0" w:color="auto"/>
              <w:bottom w:val="single" w:sz="4" w:space="0" w:color="auto"/>
              <w:right w:val="single" w:sz="4" w:space="0" w:color="auto"/>
            </w:tcBorders>
            <w:vAlign w:val="center"/>
          </w:tcPr>
          <w:p w:rsidR="006B7AF1" w:rsidRPr="00510E12" w:rsidRDefault="00F531F6">
            <w:pPr>
              <w:widowControl/>
              <w:spacing w:line="520" w:lineRule="exact"/>
              <w:jc w:val="left"/>
              <w:rPr>
                <w:rFonts w:ascii="宋体" w:hAnsi="宋体" w:cs="宋体"/>
                <w:kern w:val="0"/>
                <w:sz w:val="24"/>
              </w:rPr>
            </w:pPr>
            <w:r w:rsidRPr="00510E12">
              <w:rPr>
                <w:rFonts w:ascii="宋体" w:hAnsi="宋体" w:cs="宋体" w:hint="eastAsia"/>
                <w:kern w:val="0"/>
                <w:sz w:val="24"/>
              </w:rPr>
              <w:t> </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6B7AF1" w:rsidRPr="00510E12" w:rsidRDefault="006B7AF1">
            <w:pPr>
              <w:widowControl/>
              <w:spacing w:line="520" w:lineRule="exact"/>
              <w:jc w:val="center"/>
              <w:rPr>
                <w:rFonts w:ascii="宋体" w:hAnsi="宋体" w:cs="宋体"/>
                <w:kern w:val="0"/>
                <w:sz w:val="24"/>
              </w:rPr>
            </w:pPr>
          </w:p>
        </w:tc>
        <w:tc>
          <w:tcPr>
            <w:tcW w:w="629" w:type="dxa"/>
            <w:tcBorders>
              <w:top w:val="single" w:sz="4" w:space="0" w:color="auto"/>
              <w:left w:val="single" w:sz="4" w:space="0" w:color="auto"/>
              <w:bottom w:val="single" w:sz="4" w:space="0" w:color="auto"/>
              <w:right w:val="single" w:sz="4" w:space="0" w:color="auto"/>
            </w:tcBorders>
          </w:tcPr>
          <w:p w:rsidR="006B7AF1" w:rsidRPr="00510E12" w:rsidRDefault="00F531F6">
            <w:pPr>
              <w:widowControl/>
              <w:spacing w:line="520" w:lineRule="exact"/>
              <w:jc w:val="left"/>
              <w:rPr>
                <w:rFonts w:ascii="宋体" w:hAnsi="宋体" w:cs="宋体"/>
                <w:kern w:val="0"/>
                <w:sz w:val="24"/>
              </w:rPr>
            </w:pPr>
            <w:r w:rsidRPr="00510E12">
              <w:rPr>
                <w:rFonts w:ascii="宋体" w:hAnsi="宋体" w:cs="宋体" w:hint="eastAsia"/>
                <w:kern w:val="0"/>
                <w:sz w:val="24"/>
              </w:rPr>
              <w:t> </w:t>
            </w:r>
          </w:p>
        </w:tc>
      </w:tr>
    </w:tbl>
    <w:p w:rsidR="006B7AF1" w:rsidRDefault="006B7AF1"/>
    <w:sectPr w:rsidR="006B7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E63" w:rsidRDefault="00436E63" w:rsidP="0020649C">
      <w:r>
        <w:separator/>
      </w:r>
    </w:p>
  </w:endnote>
  <w:endnote w:type="continuationSeparator" w:id="0">
    <w:p w:rsidR="00436E63" w:rsidRDefault="00436E63" w:rsidP="0020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E63" w:rsidRDefault="00436E63" w:rsidP="0020649C">
      <w:r>
        <w:separator/>
      </w:r>
    </w:p>
  </w:footnote>
  <w:footnote w:type="continuationSeparator" w:id="0">
    <w:p w:rsidR="00436E63" w:rsidRDefault="00436E63" w:rsidP="00206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E4"/>
    <w:rsid w:val="001E238B"/>
    <w:rsid w:val="0020649C"/>
    <w:rsid w:val="0035542C"/>
    <w:rsid w:val="0036689B"/>
    <w:rsid w:val="003C660E"/>
    <w:rsid w:val="00436E63"/>
    <w:rsid w:val="00510E12"/>
    <w:rsid w:val="00567DC3"/>
    <w:rsid w:val="006B7AF1"/>
    <w:rsid w:val="006C158E"/>
    <w:rsid w:val="006F3BC0"/>
    <w:rsid w:val="00717D42"/>
    <w:rsid w:val="008531DA"/>
    <w:rsid w:val="00901AE4"/>
    <w:rsid w:val="00A75E95"/>
    <w:rsid w:val="00DC2AA1"/>
    <w:rsid w:val="00DE3D8C"/>
    <w:rsid w:val="00DF090C"/>
    <w:rsid w:val="00E1541F"/>
    <w:rsid w:val="00E44A20"/>
    <w:rsid w:val="00F531F6"/>
    <w:rsid w:val="00FB2AD3"/>
    <w:rsid w:val="00FE624A"/>
    <w:rsid w:val="0C281202"/>
    <w:rsid w:val="100B1713"/>
    <w:rsid w:val="28030DB3"/>
    <w:rsid w:val="2EB61B31"/>
    <w:rsid w:val="3DCB6528"/>
    <w:rsid w:val="565F7576"/>
    <w:rsid w:val="6720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2FEB4E-BF08-4A12-AFF1-9F1944DD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xingyuan</dc:creator>
  <cp:lastModifiedBy>xingyuan</cp:lastModifiedBy>
  <cp:revision>13</cp:revision>
  <dcterms:created xsi:type="dcterms:W3CDTF">2015-12-14T02:31:00Z</dcterms:created>
  <dcterms:modified xsi:type="dcterms:W3CDTF">2017-01-06T01:42:00Z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